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FDC2" w14:textId="77777777" w:rsidR="00000000" w:rsidRDefault="00000000">
      <w:pPr>
        <w:jc w:val="center"/>
      </w:pPr>
      <w:r>
        <w:rPr>
          <w:rFonts w:ascii="IBM Plex Sans Arabic SemiBold" w:hAnsi="IBM Plex Sans Arabic SemiBold" w:cs="IBM Plex Sans Arabic SemiBold"/>
          <w:sz w:val="108"/>
          <w:szCs w:val="108"/>
          <w:rtl/>
        </w:rPr>
        <w:t>التحقق من عضوية النادي الاجتماعي</w:t>
      </w:r>
    </w:p>
    <w:p w14:paraId="6A160617" w14:textId="77777777" w:rsidR="00000000" w:rsidRDefault="00000000">
      <w:pPr>
        <w:rPr>
          <w:color w:val="1B8354"/>
          <w:rtl/>
        </w:rPr>
      </w:pPr>
      <w:r>
        <w:rPr>
          <w:rFonts w:ascii="IBM Plex Sans Arabic" w:hAnsi="IBM Plex Sans Arabic" w:cs="IBM Plex Sans Arabic"/>
          <w:color w:val="1B8354"/>
          <w:sz w:val="56"/>
          <w:szCs w:val="56"/>
          <w:rtl/>
        </w:rPr>
        <w:t>                          دليل المستخدم</w:t>
      </w:r>
    </w:p>
    <w:p w14:paraId="69F4A20E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3B7D23"/>
          <w:sz w:val="56"/>
          <w:szCs w:val="56"/>
          <w:rtl/>
        </w:rPr>
        <w:t> </w:t>
      </w:r>
    </w:p>
    <w:p w14:paraId="68F9DD08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3B7D23"/>
          <w:sz w:val="56"/>
          <w:szCs w:val="56"/>
          <w:rtl/>
        </w:rPr>
        <w:t> </w:t>
      </w:r>
    </w:p>
    <w:p w14:paraId="54A175F7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3B7D23"/>
          <w:sz w:val="56"/>
          <w:szCs w:val="56"/>
          <w:rtl/>
        </w:rPr>
        <w:t> </w:t>
      </w:r>
    </w:p>
    <w:p w14:paraId="51375A73" w14:textId="77777777" w:rsidR="00000000" w:rsidRDefault="00000000">
      <w:pPr>
        <w:rPr>
          <w:rtl/>
        </w:rPr>
      </w:pPr>
      <w: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  <w:t>المحتويات:</w:t>
      </w:r>
    </w:p>
    <w:p w14:paraId="5395BFD3" w14:textId="77777777" w:rsidR="00000000" w:rsidRDefault="00000000">
      <w:pPr>
        <w:pStyle w:val="a4"/>
        <w:numPr>
          <w:ilvl w:val="0"/>
          <w:numId w:val="2"/>
        </w:numPr>
        <w:rPr>
          <w:color w:val="1B8354"/>
          <w:rtl/>
        </w:rPr>
      </w:pPr>
      <w:hyperlink w:anchor="مقدمة" w:history="1">
        <w:r>
          <w:rPr>
            <w:rStyle w:val="Hyperlink"/>
            <w:rFonts w:ascii="IBM Plex Sans Arabic" w:hAnsi="IBM Plex Sans Arabic" w:cs="IBM Plex Sans Arabic"/>
            <w:color w:val="1B8354"/>
            <w:sz w:val="56"/>
            <w:szCs w:val="56"/>
            <w:rtl/>
          </w:rPr>
          <w:t>المقدمة</w:t>
        </w:r>
      </w:hyperlink>
    </w:p>
    <w:p w14:paraId="32ECD785" w14:textId="77777777" w:rsidR="00000000" w:rsidRDefault="00000000">
      <w:pPr>
        <w:pStyle w:val="a4"/>
        <w:numPr>
          <w:ilvl w:val="0"/>
          <w:numId w:val="2"/>
        </w:numPr>
        <w:rPr>
          <w:color w:val="1B8354"/>
          <w:rtl/>
        </w:rPr>
      </w:pPr>
      <w:hyperlink w:anchor="وصول" w:history="1">
        <w:r>
          <w:rPr>
            <w:rStyle w:val="Hyperlink"/>
            <w:rFonts w:ascii="IBM Plex Sans Arabic" w:hAnsi="IBM Plex Sans Arabic" w:cs="IBM Plex Sans Arabic"/>
            <w:color w:val="1B8354"/>
            <w:sz w:val="56"/>
            <w:szCs w:val="56"/>
            <w:rtl/>
          </w:rPr>
          <w:t>طريقة الوصول للخدمة</w:t>
        </w:r>
      </w:hyperlink>
    </w:p>
    <w:p w14:paraId="4314E94D" w14:textId="77777777" w:rsidR="00000000" w:rsidRDefault="00000000">
      <w:pPr>
        <w:pStyle w:val="a4"/>
        <w:numPr>
          <w:ilvl w:val="0"/>
          <w:numId w:val="2"/>
        </w:numPr>
        <w:rPr>
          <w:color w:val="1B8354"/>
          <w:rtl/>
        </w:rPr>
      </w:pPr>
      <w:hyperlink w:anchor="خطوات" w:history="1">
        <w:r>
          <w:rPr>
            <w:rStyle w:val="Hyperlink"/>
            <w:rFonts w:ascii="IBM Plex Sans Arabic" w:hAnsi="IBM Plex Sans Arabic" w:cs="IBM Plex Sans Arabic"/>
            <w:color w:val="1B8354"/>
            <w:sz w:val="56"/>
            <w:szCs w:val="56"/>
            <w:rtl/>
          </w:rPr>
          <w:t>خطوات للتحقق من عضوية النادي الاجتماعي</w:t>
        </w:r>
      </w:hyperlink>
    </w:p>
    <w:p w14:paraId="1446FC9A" w14:textId="77777777" w:rsidR="00000000" w:rsidRDefault="00000000">
      <w:pPr>
        <w:rPr>
          <w:rtl/>
        </w:rPr>
      </w:pPr>
      <w: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  <w:t> </w:t>
      </w:r>
    </w:p>
    <w:p w14:paraId="02555A52" w14:textId="77777777" w:rsidR="00000000" w:rsidRDefault="00000000">
      <w:pPr>
        <w:rPr>
          <w:rtl/>
        </w:rPr>
      </w:pPr>
      <w: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  <w:t> </w:t>
      </w:r>
    </w:p>
    <w:p w14:paraId="1F769C03" w14:textId="77777777" w:rsidR="00000000" w:rsidRDefault="00000000">
      <w:pPr>
        <w:rPr>
          <w:rtl/>
        </w:rPr>
      </w:pPr>
      <w: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  <w:t> </w:t>
      </w:r>
    </w:p>
    <w:p w14:paraId="244BD69E" w14:textId="77777777" w:rsidR="00000000" w:rsidRDefault="00000000">
      <w:pP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</w:pPr>
      <w:bookmarkStart w:id="0" w:name="مقدمة"/>
    </w:p>
    <w:p w14:paraId="0C75265F" w14:textId="77777777" w:rsidR="00000000" w:rsidRDefault="00000000">
      <w:pP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</w:pPr>
    </w:p>
    <w:p w14:paraId="054DBC1E" w14:textId="77777777" w:rsidR="00000000" w:rsidRDefault="00000000">
      <w:pP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</w:pPr>
    </w:p>
    <w:p w14:paraId="123687D1" w14:textId="77777777" w:rsidR="00000000" w:rsidRDefault="00000000">
      <w:pPr>
        <w:rPr>
          <w:rtl/>
        </w:rPr>
      </w:pPr>
      <w: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  <w:t>المقدمة</w:t>
      </w:r>
    </w:p>
    <w:p w14:paraId="51052A40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000000"/>
          <w:sz w:val="56"/>
          <w:szCs w:val="56"/>
          <w:rtl/>
        </w:rPr>
        <w:t xml:space="preserve">خدمة التحقق من عضوية النادي الاجتماعي تتيح للجهة المعنية التحقق من عضوية النادي الاجتماعي من خلال موقع الشؤون الصحية بوزارة الحرس الوطني. </w:t>
      </w:r>
      <w:r>
        <w:rPr>
          <w:rFonts w:ascii="Arial" w:hAnsi="Arial" w:cs="Arial"/>
          <w:color w:val="000000"/>
          <w:sz w:val="56"/>
          <w:szCs w:val="56"/>
          <w:rtl/>
        </w:rPr>
        <w:t>​</w:t>
      </w:r>
      <w:r>
        <w:rPr>
          <w:rFonts w:ascii="IBM Plex Sans Arabic" w:hAnsi="IBM Plex Sans Arabic" w:cs="IBM Plex Sans Arabic"/>
          <w:color w:val="000000"/>
          <w:sz w:val="56"/>
          <w:szCs w:val="56"/>
          <w:rtl/>
        </w:rPr>
        <w:t>يهدف هذا الدليل إلى توضيح كيفية استخدام هذه الخدمة للمستفيد. </w:t>
      </w:r>
    </w:p>
    <w:bookmarkEnd w:id="0"/>
    <w:p w14:paraId="4E32C479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000000"/>
          <w:sz w:val="56"/>
          <w:szCs w:val="56"/>
          <w:rtl/>
        </w:rPr>
        <w:t> </w:t>
      </w:r>
    </w:p>
    <w:p w14:paraId="0CA82D07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000000"/>
          <w:sz w:val="56"/>
          <w:szCs w:val="56"/>
          <w:rtl/>
        </w:rPr>
        <w:t> </w:t>
      </w:r>
    </w:p>
    <w:p w14:paraId="2AD41B91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000000"/>
          <w:sz w:val="56"/>
          <w:szCs w:val="56"/>
          <w:rtl/>
        </w:rPr>
        <w:t> </w:t>
      </w:r>
    </w:p>
    <w:p w14:paraId="26326218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000000"/>
          <w:sz w:val="56"/>
          <w:szCs w:val="56"/>
          <w:rtl/>
        </w:rPr>
        <w:t> </w:t>
      </w:r>
    </w:p>
    <w:p w14:paraId="75E9F314" w14:textId="77777777" w:rsidR="00000000" w:rsidRDefault="00000000">
      <w:pP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</w:pPr>
      <w:bookmarkStart w:id="1" w:name="وصول"/>
    </w:p>
    <w:p w14:paraId="2B1F4798" w14:textId="77777777" w:rsidR="00000000" w:rsidRDefault="00000000">
      <w:pP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</w:pPr>
    </w:p>
    <w:p w14:paraId="6A0A5979" w14:textId="77777777" w:rsidR="00000000" w:rsidRDefault="00000000">
      <w:pP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</w:pPr>
    </w:p>
    <w:p w14:paraId="2A176D32" w14:textId="77777777" w:rsidR="00000000" w:rsidRDefault="00000000">
      <w:pPr>
        <w:rPr>
          <w:rtl/>
        </w:rPr>
      </w:pPr>
      <w:r>
        <w:rPr>
          <w:rFonts w:ascii="IBM Plex Sans Arabic SemiBold" w:hAnsi="IBM Plex Sans Arabic SemiBold" w:cs="IBM Plex Sans Arabic SemiBold"/>
          <w:color w:val="000000"/>
          <w:sz w:val="108"/>
          <w:szCs w:val="108"/>
          <w:rtl/>
        </w:rPr>
        <w:t>طريقة الوصول للخدمة:</w:t>
      </w:r>
    </w:p>
    <w:p w14:paraId="5FC4E2C4" w14:textId="77777777" w:rsidR="00000000" w:rsidRDefault="00000000">
      <w:pPr>
        <w:rPr>
          <w:color w:val="1B8354"/>
          <w:rtl/>
        </w:rPr>
      </w:pPr>
      <w:r>
        <w:rPr>
          <w:rFonts w:ascii="IBM Plex Sans Arabic" w:hAnsi="IBM Plex Sans Arabic" w:cs="IBM Plex Sans Arabic"/>
          <w:color w:val="000000" w:themeColor="text1"/>
          <w:sz w:val="56"/>
          <w:szCs w:val="56"/>
          <w:rtl/>
        </w:rPr>
        <w:t xml:space="preserve">طريقة الوصول للخدمة عن طريق الرابط: </w:t>
      </w:r>
      <w:hyperlink r:id="rId6" w:history="1">
        <w:r>
          <w:rPr>
            <w:rStyle w:val="Hyperlink"/>
            <w:rFonts w:ascii="IBM Plex Sans Arabic" w:hAnsi="IBM Plex Sans Arabic" w:cs="IBM Plex Sans Arabic"/>
            <w:color w:val="1B8354"/>
            <w:sz w:val="56"/>
            <w:szCs w:val="56"/>
            <w:rtl/>
          </w:rPr>
          <w:t>هنا.</w:t>
        </w:r>
      </w:hyperlink>
    </w:p>
    <w:p w14:paraId="1F3C5D9C" w14:textId="77777777" w:rsidR="00000000" w:rsidRDefault="00000000">
      <w:pPr>
        <w:rPr>
          <w:color w:val="1B8354"/>
          <w:rtl/>
        </w:rPr>
      </w:pPr>
      <w:r>
        <w:rPr>
          <w:rFonts w:ascii="IBM Plex Sans Arabic" w:hAnsi="IBM Plex Sans Arabic" w:cs="IBM Plex Sans Arabic"/>
          <w:color w:val="1B8354"/>
          <w:sz w:val="56"/>
          <w:szCs w:val="56"/>
          <w:rtl/>
        </w:rPr>
        <w:t>الخطوات:</w:t>
      </w:r>
    </w:p>
    <w:p w14:paraId="69DFEC6E" w14:textId="77777777" w:rsidR="00000000" w:rsidRDefault="00000000">
      <w:pPr>
        <w:rPr>
          <w:color w:val="000000" w:themeColor="text1"/>
          <w:rtl/>
        </w:rPr>
      </w:pPr>
      <w:r>
        <w:rPr>
          <w:rFonts w:ascii="IBM Plex Sans Arabic" w:hAnsi="IBM Plex Sans Arabic" w:cs="IBM Plex Sans Arabic"/>
          <w:color w:val="000000"/>
          <w:sz w:val="56"/>
          <w:szCs w:val="56"/>
        </w:rPr>
        <w:t>.</w:t>
      </w:r>
      <w:r>
        <w:rPr>
          <w:rFonts w:ascii="IBM Plex Sans Arabic" w:hAnsi="IBM Plex Sans Arabic" w:cs="IBM Plex Sans Arabic"/>
          <w:color w:val="000000" w:themeColor="text1"/>
          <w:sz w:val="56"/>
          <w:szCs w:val="56"/>
        </w:rPr>
        <w:t>1</w:t>
      </w:r>
      <w:r>
        <w:rPr>
          <w:rFonts w:ascii="IBM Plex Sans Arabic" w:hAnsi="IBM Plex Sans Arabic" w:cs="IBM Plex Sans Arabic"/>
          <w:color w:val="000000" w:themeColor="text1"/>
          <w:sz w:val="56"/>
          <w:szCs w:val="56"/>
          <w:rtl/>
        </w:rPr>
        <w:t xml:space="preserve">الخدمات الإلكترونية </w:t>
      </w:r>
    </w:p>
    <w:p w14:paraId="4E7E3218" w14:textId="77777777" w:rsidR="00000000" w:rsidRDefault="00000000">
      <w:pPr>
        <w:rPr>
          <w:color w:val="000000" w:themeColor="text1"/>
          <w:rtl/>
        </w:rPr>
      </w:pPr>
      <w:r>
        <w:rPr>
          <w:rFonts w:ascii="IBM Plex Sans Arabic" w:hAnsi="IBM Plex Sans Arabic" w:cs="IBM Plex Sans Arabic"/>
          <w:color w:val="000000" w:themeColor="text1"/>
          <w:sz w:val="56"/>
          <w:szCs w:val="56"/>
        </w:rPr>
        <w:t>.2</w:t>
      </w:r>
      <w:r>
        <w:rPr>
          <w:rFonts w:ascii="IBM Plex Sans Arabic" w:hAnsi="IBM Plex Sans Arabic" w:cs="IBM Plex Sans Arabic"/>
          <w:color w:val="000000" w:themeColor="text1"/>
          <w:sz w:val="56"/>
          <w:szCs w:val="56"/>
          <w:rtl/>
        </w:rPr>
        <w:t>التحقق</w:t>
      </w:r>
    </w:p>
    <w:p w14:paraId="5A549F67" w14:textId="77777777" w:rsidR="00000000" w:rsidRDefault="00000000">
      <w:pPr>
        <w:rPr>
          <w:color w:val="000000" w:themeColor="text1"/>
          <w:rtl/>
        </w:rPr>
      </w:pPr>
      <w:r>
        <w:rPr>
          <w:rFonts w:ascii="IBM Plex Sans Arabic" w:hAnsi="IBM Plex Sans Arabic" w:cs="IBM Plex Sans Arabic"/>
          <w:color w:val="000000" w:themeColor="text1"/>
          <w:sz w:val="56"/>
          <w:szCs w:val="56"/>
        </w:rPr>
        <w:t>.3</w:t>
      </w:r>
      <w:r>
        <w:rPr>
          <w:rFonts w:ascii="IBM Plex Sans Arabic" w:hAnsi="IBM Plex Sans Arabic" w:cs="IBM Plex Sans Arabic"/>
          <w:color w:val="000000" w:themeColor="text1"/>
          <w:sz w:val="56"/>
          <w:szCs w:val="56"/>
          <w:rtl/>
        </w:rPr>
        <w:t>التحقق من عضوية النادي الاجتماعي</w:t>
      </w:r>
    </w:p>
    <w:p w14:paraId="7B7426B4" w14:textId="77777777" w:rsidR="00000000" w:rsidRDefault="00000000">
      <w:pPr>
        <w:rPr>
          <w:color w:val="000000" w:themeColor="text1"/>
          <w:rtl/>
        </w:rPr>
      </w:pPr>
      <w:r>
        <w:rPr>
          <w:rFonts w:ascii="IBM Plex Sans Arabic" w:hAnsi="IBM Plex Sans Arabic" w:cs="IBM Plex Sans Arabic"/>
          <w:color w:val="000000" w:themeColor="text1"/>
          <w:sz w:val="56"/>
          <w:szCs w:val="56"/>
        </w:rPr>
        <w:t>.4</w:t>
      </w:r>
      <w:r>
        <w:rPr>
          <w:rFonts w:ascii="IBM Plex Sans Arabic" w:hAnsi="IBM Plex Sans Arabic" w:cs="IBM Plex Sans Arabic"/>
          <w:color w:val="000000" w:themeColor="text1"/>
          <w:sz w:val="56"/>
          <w:szCs w:val="56"/>
          <w:rtl/>
        </w:rPr>
        <w:t>أبد الخدمة</w:t>
      </w:r>
    </w:p>
    <w:p w14:paraId="31FDC3FF" w14:textId="77777777" w:rsidR="00000000" w:rsidRDefault="00000000">
      <w:pPr>
        <w:rPr>
          <w:color w:val="000000" w:themeColor="text1"/>
          <w:rtl/>
        </w:rPr>
      </w:pPr>
      <w:r>
        <w:rPr>
          <w:rFonts w:ascii="IBM Plex Sans Arabic" w:hAnsi="IBM Plex Sans Arabic" w:cs="IBM Plex Sans Arabic"/>
          <w:color w:val="000000" w:themeColor="text1"/>
          <w:sz w:val="56"/>
          <w:szCs w:val="56"/>
        </w:rPr>
        <w:t>.5</w:t>
      </w:r>
      <w:r>
        <w:rPr>
          <w:rFonts w:ascii="IBM Plex Sans Arabic" w:hAnsi="IBM Plex Sans Arabic" w:cs="IBM Plex Sans Arabic"/>
          <w:color w:val="000000" w:themeColor="text1"/>
          <w:sz w:val="56"/>
          <w:szCs w:val="56"/>
          <w:rtl/>
        </w:rPr>
        <w:t xml:space="preserve"> </w:t>
      </w:r>
      <w:r>
        <w:rPr>
          <w:rFonts w:ascii="IBM Plex Sans Arabic" w:hAnsi="IBM Plex Sans Arabic" w:cs="IBM Plex Sans Arabic" w:hint="cs"/>
          <w:color w:val="000000" w:themeColor="text1"/>
          <w:sz w:val="56"/>
          <w:szCs w:val="56"/>
          <w:rtl/>
        </w:rPr>
        <w:t>ادخال الرقم التسلسلي</w:t>
      </w:r>
    </w:p>
    <w:p w14:paraId="6F54EA2C" w14:textId="77777777" w:rsidR="00000000" w:rsidRDefault="00000000">
      <w:pPr>
        <w:rPr>
          <w:color w:val="000000" w:themeColor="text1"/>
          <w:rtl/>
        </w:rPr>
      </w:pPr>
      <w:r>
        <w:rPr>
          <w:rFonts w:ascii="IBM Plex Sans Arabic" w:hAnsi="IBM Plex Sans Arabic" w:cs="IBM Plex Sans Arabic"/>
          <w:color w:val="000000" w:themeColor="text1"/>
          <w:sz w:val="56"/>
          <w:szCs w:val="56"/>
        </w:rPr>
        <w:t>.6</w:t>
      </w:r>
      <w:r>
        <w:rPr>
          <w:rFonts w:ascii="IBM Plex Sans Arabic" w:hAnsi="IBM Plex Sans Arabic" w:cs="IBM Plex Sans Arabic"/>
          <w:color w:val="000000" w:themeColor="text1"/>
          <w:sz w:val="56"/>
          <w:szCs w:val="56"/>
          <w:rtl/>
        </w:rPr>
        <w:t xml:space="preserve"> </w:t>
      </w:r>
      <w:r>
        <w:rPr>
          <w:rFonts w:ascii="IBM Plex Sans Arabic" w:hAnsi="IBM Plex Sans Arabic" w:cs="IBM Plex Sans Arabic" w:hint="cs"/>
          <w:color w:val="000000" w:themeColor="text1"/>
          <w:sz w:val="56"/>
          <w:szCs w:val="56"/>
          <w:rtl/>
        </w:rPr>
        <w:t xml:space="preserve">ادخل رمز التحقق </w:t>
      </w:r>
    </w:p>
    <w:p w14:paraId="27A88057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000000" w:themeColor="text1"/>
          <w:sz w:val="56"/>
          <w:szCs w:val="56"/>
        </w:rPr>
        <w:t>.7</w:t>
      </w:r>
      <w:r>
        <w:rPr>
          <w:rFonts w:ascii="IBM Plex Sans Arabic" w:hAnsi="IBM Plex Sans Arabic" w:cs="IBM Plex Sans Arabic"/>
          <w:color w:val="000000" w:themeColor="text1"/>
          <w:sz w:val="56"/>
          <w:szCs w:val="56"/>
          <w:rtl/>
        </w:rPr>
        <w:t xml:space="preserve">اضغط "بحث " بعد ذلك سوف تظهر نتيجة التحقق من عضوية النادي الاجتماعي </w:t>
      </w:r>
    </w:p>
    <w:bookmarkEnd w:id="1"/>
    <w:p w14:paraId="065041E1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000000"/>
          <w:sz w:val="56"/>
          <w:szCs w:val="56"/>
          <w:rtl/>
        </w:rPr>
        <w:t> </w:t>
      </w:r>
    </w:p>
    <w:p w14:paraId="4FFC1806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color w:val="000000"/>
          <w:sz w:val="56"/>
          <w:szCs w:val="56"/>
          <w:rtl/>
        </w:rPr>
        <w:t> </w:t>
      </w:r>
    </w:p>
    <w:p w14:paraId="15327C5E" w14:textId="77777777" w:rsidR="00000000" w:rsidRDefault="00000000">
      <w:pPr>
        <w:rPr>
          <w:rtl/>
        </w:rPr>
      </w:pPr>
    </w:p>
    <w:p w14:paraId="4CD9E1FD" w14:textId="77777777" w:rsidR="00000000" w:rsidRDefault="00000000">
      <w:pPr>
        <w:rPr>
          <w:rtl/>
        </w:rPr>
      </w:pPr>
    </w:p>
    <w:p w14:paraId="5DBF7775" w14:textId="77777777" w:rsidR="00000000" w:rsidRDefault="00000000">
      <w:pPr>
        <w:rPr>
          <w:rtl/>
        </w:rPr>
      </w:pPr>
      <w:bookmarkStart w:id="2" w:name="خطوات"/>
    </w:p>
    <w:p w14:paraId="1556A776" w14:textId="77777777" w:rsidR="00000000" w:rsidRDefault="00000000">
      <w:pPr>
        <w:jc w:val="both"/>
        <w:rPr>
          <w:rtl/>
        </w:rPr>
      </w:pPr>
      <w:r>
        <w:rPr>
          <w:rFonts w:ascii="IBM Plex Sans Arabic" w:hAnsi="IBM Plex Sans Arabic" w:cs="IBM Plex Sans Arabic"/>
          <w:noProof/>
          <w:color w:val="000000"/>
          <w:sz w:val="56"/>
          <w:szCs w:val="56"/>
        </w:rPr>
        <w:drawing>
          <wp:inline distT="0" distB="0" distL="0" distR="0" wp14:anchorId="0A6D21E6" wp14:editId="17BA31C6">
            <wp:extent cx="11382375" cy="5619750"/>
            <wp:effectExtent l="0" t="0" r="9525" b="0"/>
            <wp:docPr id="3" name="صورة 3" descr="صورة توضيحية للخدمات الإلكترونية بموقع الشؤون الصحية بوزارة الحرس الوطني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 توضيحية للخدمات الإلكترونية بموقع الشؤون الصحية بوزارة الحرس الوطني.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3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192F" w14:textId="77777777" w:rsidR="00000000" w:rsidRDefault="00000000">
      <w:pPr>
        <w:rPr>
          <w:rtl/>
        </w:rPr>
      </w:pPr>
    </w:p>
    <w:p w14:paraId="4CC9E635" w14:textId="77777777" w:rsidR="00000000" w:rsidRDefault="00000000">
      <w:pPr>
        <w:rPr>
          <w:rtl/>
        </w:rPr>
      </w:pPr>
      <w:r>
        <w:rPr>
          <w:rFonts w:ascii="IBM Plex Sans Arabic" w:hAnsi="IBM Plex Sans Arabic" w:cs="IBM Plex Sans Arabic"/>
          <w:noProof/>
          <w:color w:val="000000"/>
          <w:sz w:val="56"/>
          <w:szCs w:val="56"/>
        </w:rPr>
        <w:drawing>
          <wp:inline distT="0" distB="0" distL="0" distR="0" wp14:anchorId="5D143BC4" wp14:editId="6C45A8F0">
            <wp:extent cx="9372600" cy="5619750"/>
            <wp:effectExtent l="0" t="0" r="0" b="0"/>
            <wp:docPr id="2" name="صورة 2" descr="صورة توضيحية لتفاصيل خدمة 'التحقق من عضوية النادي الاجتماعي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ة توضيحية لتفاصيل خدمة 'التحقق من عضوية النادي الاجتماعي'.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59B0" w14:textId="77777777" w:rsidR="00000000" w:rsidRDefault="00000000">
      <w:pPr>
        <w:rPr>
          <w:rtl/>
        </w:rPr>
      </w:pPr>
    </w:p>
    <w:p w14:paraId="7B2ABE5A" w14:textId="77777777" w:rsidR="00000000" w:rsidRDefault="00000000">
      <w:pPr>
        <w:rPr>
          <w:rtl/>
        </w:rPr>
      </w:pPr>
      <w:r>
        <w:rPr>
          <w:rFonts w:ascii="IBM Plex Sans Arabic SemiBold" w:hAnsi="IBM Plex Sans Arabic SemiBold" w:cs="IBM Plex Sans Arabic SemiBold"/>
          <w:noProof/>
          <w:color w:val="000000"/>
          <w:sz w:val="108"/>
          <w:szCs w:val="108"/>
        </w:rPr>
        <w:drawing>
          <wp:inline distT="0" distB="0" distL="0" distR="0" wp14:anchorId="476EFE1E" wp14:editId="0817935A">
            <wp:extent cx="8372475" cy="4667250"/>
            <wp:effectExtent l="0" t="0" r="9525" b="0"/>
            <wp:docPr id="1" name="صورة 1" descr="صورة توضيحية 'لخطوات التحقق من عضوية النادي الاجتماعي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ة توضيحية 'لخطوات التحقق من عضوية النادي الاجتماعي'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587FE" w14:textId="77777777" w:rsidR="00000000" w:rsidRDefault="00000000">
      <w:pPr>
        <w:rPr>
          <w:rtl/>
        </w:rPr>
      </w:pPr>
    </w:p>
    <w:bookmarkEnd w:id="2"/>
    <w:p w14:paraId="67CEFA81" w14:textId="77777777" w:rsidR="00F738F0" w:rsidRDefault="00F738F0"/>
    <w:sectPr w:rsidR="00F738F0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 Arabic SemiBold">
    <w:panose1 w:val="020B0703050203000203"/>
    <w:charset w:val="00"/>
    <w:family w:val="swiss"/>
    <w:pitch w:val="variable"/>
    <w:sig w:usb0="A0002063" w:usb1="D000003B" w:usb2="00000008" w:usb3="00000000" w:csb0="00000141" w:csb1="00000000"/>
  </w:font>
  <w:font w:name="IBM Plex Sans Arabic">
    <w:panose1 w:val="020B0503050203000203"/>
    <w:charset w:val="00"/>
    <w:family w:val="swiss"/>
    <w:pitch w:val="variable"/>
    <w:sig w:usb0="A0002063" w:usb1="D000003B" w:usb2="00000008" w:usb3="00000000" w:csb0="000001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4BCF"/>
    <w:multiLevelType w:val="hybridMultilevel"/>
    <w:tmpl w:val="33A21DAE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526506">
    <w:abstractNumId w:val="0"/>
  </w:num>
  <w:num w:numId="2" w16cid:durableId="3163438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49"/>
    <w:rsid w:val="000C3A0C"/>
    <w:rsid w:val="007A0949"/>
    <w:rsid w:val="00F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1B11E9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76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Pr>
      <w:color w:val="467886"/>
      <w:u w:val="single"/>
    </w:rPr>
  </w:style>
  <w:style w:type="character" w:styleId="a3">
    <w:name w:val="FollowedHyperlink"/>
    <w:basedOn w:val="a0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a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a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a"/>
    <w:pPr>
      <w:bidi w:val="0"/>
      <w:spacing w:before="100" w:before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Training\&#1575;&#1604;&#1578;&#1581;&#1602;&#1602;%20&#1605;&#1606;%20&#1593;&#1590;&#1608;&#1610;&#1577;%20&#1575;&#1604;&#1606;&#1575;&#1583;&#1610;%20&#1575;&#1604;&#1575;&#1580;&#1578;&#1605;&#1575;&#1593;&#1610;.files\image002.png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file:///C:\Training\&#1575;&#1604;&#1578;&#1581;&#1602;&#1602;%20&#1605;&#1606;%20&#1593;&#1590;&#1608;&#1610;&#1577;%20&#1575;&#1604;&#1606;&#1575;&#1583;&#1610;%20&#1575;&#1604;&#1575;&#1580;&#1578;&#1605;&#1575;&#1593;&#1610;.files\image001.png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arabic/eServices/pages/servicedetails.aspx?itemid=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Training\&#1575;&#1604;&#1578;&#1581;&#1602;&#1602;%20&#1605;&#1606;%20&#1593;&#1590;&#1608;&#1610;&#1577;%20&#1575;&#1604;&#1606;&#1575;&#1583;&#1610;%20&#1575;&#1604;&#1575;&#1580;&#1578;&#1605;&#1575;&#1593;&#1610;.files\image003.png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9E112F-89CC-4D4E-A674-05C50301C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A9D4A-5254-4573-B688-B0FF48CC2C55}"/>
</file>

<file path=customXml/itemProps3.xml><?xml version="1.0" encoding="utf-8"?>
<ds:datastoreItem xmlns:ds="http://schemas.openxmlformats.org/officeDocument/2006/customXml" ds:itemID="{C2D48F01-01CD-4DDE-B122-E13D424E0A7B}"/>
</file>

<file path=customXml/itemProps4.xml><?xml version="1.0" encoding="utf-8"?>
<ds:datastoreItem xmlns:ds="http://schemas.openxmlformats.org/officeDocument/2006/customXml" ds:itemID="{1C46713F-66EC-4538-A5F7-2637670A0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وجدان مقبول العتيبي</dc:creator>
  <cp:keywords/>
  <dc:description/>
  <cp:lastModifiedBy>وجدان مقبول العتيبي</cp:lastModifiedBy>
  <cp:revision>2</cp:revision>
  <dcterms:created xsi:type="dcterms:W3CDTF">2025-07-28T09:00:00Z</dcterms:created>
  <dcterms:modified xsi:type="dcterms:W3CDTF">2025-07-28T09:00:00Z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